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Default="00922F16">
      <w:r>
        <w:t xml:space="preserve">Vragen bij DWDD “Terug naar je </w:t>
      </w:r>
      <w:proofErr w:type="spellStart"/>
      <w:r>
        <w:t>eige</w:t>
      </w:r>
      <w:proofErr w:type="spellEnd"/>
      <w:r>
        <w:t xml:space="preserve"> land”</w:t>
      </w:r>
    </w:p>
    <w:p w:rsidR="00F536F3" w:rsidRDefault="00F536F3"/>
    <w:p w:rsidR="00F536F3" w:rsidRDefault="009E2983">
      <w:r>
        <w:t xml:space="preserve">Het uiteindelijke oordeel van de overheid over de asielkinderen Lilly en </w:t>
      </w:r>
      <w:proofErr w:type="spellStart"/>
      <w:r>
        <w:t>Howick</w:t>
      </w:r>
      <w:proofErr w:type="spellEnd"/>
      <w:r>
        <w:t xml:space="preserve"> wordt ook wel een ‘talkshowpardon’ genoemd. </w:t>
      </w:r>
    </w:p>
    <w:p w:rsidR="00F536F3" w:rsidRDefault="00F536F3" w:rsidP="00F536F3">
      <w:pPr>
        <w:pStyle w:val="Lijstalinea"/>
        <w:numPr>
          <w:ilvl w:val="0"/>
          <w:numId w:val="1"/>
        </w:numPr>
      </w:pPr>
      <w:r>
        <w:t>Wat is een zogenaamd ‘talkshowpardon’?</w:t>
      </w:r>
    </w:p>
    <w:p w:rsidR="00F536F3" w:rsidRDefault="00F536F3" w:rsidP="00F536F3"/>
    <w:p w:rsidR="00F536F3" w:rsidRDefault="009E2983" w:rsidP="00F536F3">
      <w:r>
        <w:t xml:space="preserve">Asielkind </w:t>
      </w:r>
      <w:proofErr w:type="spellStart"/>
      <w:r w:rsidR="00F536F3">
        <w:t>Nemr</w:t>
      </w:r>
      <w:proofErr w:type="spellEnd"/>
      <w:r w:rsidR="00F536F3">
        <w:t xml:space="preserve"> zegt: “Ik kan niet op vakantie en ik mag niet van het AZC af”.</w:t>
      </w:r>
    </w:p>
    <w:p w:rsidR="00F536F3" w:rsidRDefault="00F536F3" w:rsidP="00F536F3">
      <w:pPr>
        <w:pStyle w:val="Lijstalinea"/>
      </w:pPr>
    </w:p>
    <w:p w:rsidR="00F536F3" w:rsidRDefault="00F536F3" w:rsidP="00F536F3">
      <w:pPr>
        <w:pStyle w:val="Lijstalinea"/>
        <w:numPr>
          <w:ilvl w:val="0"/>
          <w:numId w:val="1"/>
        </w:numPr>
      </w:pPr>
      <w:r>
        <w:t xml:space="preserve">Wat wil </w:t>
      </w:r>
      <w:proofErr w:type="spellStart"/>
      <w:r>
        <w:t>Nemr</w:t>
      </w:r>
      <w:proofErr w:type="spellEnd"/>
      <w:r>
        <w:t xml:space="preserve"> zeggen met deze uitspraak?</w:t>
      </w:r>
    </w:p>
    <w:p w:rsidR="00F536F3" w:rsidRDefault="00F536F3" w:rsidP="00F536F3"/>
    <w:p w:rsidR="00F536F3" w:rsidRDefault="00F536F3" w:rsidP="00F536F3">
      <w:pPr>
        <w:pStyle w:val="Lijstalinea"/>
        <w:numPr>
          <w:ilvl w:val="0"/>
          <w:numId w:val="1"/>
        </w:numPr>
      </w:pPr>
      <w:r>
        <w:t>Welke (bewuste) fouten maken volwassen asielzoekers bij de asielprocedure om de asielprocedure te verlengen en het uiteindelijke oordeel uit te stellen?</w:t>
      </w:r>
    </w:p>
    <w:p w:rsidR="00F536F3" w:rsidRDefault="00F536F3" w:rsidP="00F536F3"/>
    <w:p w:rsidR="00F536F3" w:rsidRDefault="00F536F3" w:rsidP="00F536F3">
      <w:pPr>
        <w:pStyle w:val="Lijstalinea"/>
        <w:numPr>
          <w:ilvl w:val="0"/>
          <w:numId w:val="1"/>
        </w:numPr>
      </w:pPr>
      <w:r>
        <w:t>Wat is een burgerinitiatief?</w:t>
      </w:r>
      <w:r>
        <w:br/>
        <w:t>Wat is het doel van dit burgerinitiatief?</w:t>
      </w:r>
      <w:r>
        <w:br/>
        <w:t>Aan welke eis moet je voldoen bij een burgerinitiatief voordat de tweede kamer het zal behandelen?</w:t>
      </w:r>
    </w:p>
    <w:p w:rsidR="00F536F3" w:rsidRDefault="00F536F3" w:rsidP="00F536F3">
      <w:pPr>
        <w:pStyle w:val="Lijstalinea"/>
      </w:pPr>
    </w:p>
    <w:p w:rsidR="00F536F3" w:rsidRDefault="00F536F3" w:rsidP="00F536F3">
      <w:pPr>
        <w:pStyle w:val="Lijstalinea"/>
        <w:numPr>
          <w:ilvl w:val="0"/>
          <w:numId w:val="1"/>
        </w:numPr>
      </w:pPr>
      <w:r>
        <w:t>De coalitie in de tweede en eerste kamer bestaat uit VVD D66 CDA en CU. Zij hebben samen 76 zetels in de tweede kamer en 38 zetels in de eerste kamer. Leg uit dat de coalitie verdeeld is over wel/ geen kinderpardon.</w:t>
      </w:r>
    </w:p>
    <w:p w:rsidR="00F536F3" w:rsidRDefault="00F536F3" w:rsidP="00F536F3">
      <w:pPr>
        <w:pStyle w:val="Lijstalinea"/>
      </w:pPr>
    </w:p>
    <w:p w:rsidR="00F536F3" w:rsidRDefault="00F536F3" w:rsidP="00F536F3">
      <w:pPr>
        <w:pStyle w:val="Lijstalinea"/>
        <w:numPr>
          <w:ilvl w:val="0"/>
          <w:numId w:val="1"/>
        </w:numPr>
      </w:pPr>
      <w:r>
        <w:t>Noem drie oppositiepartijen die voor het kinderpardon zijn.</w:t>
      </w:r>
    </w:p>
    <w:p w:rsidR="00F536F3" w:rsidRDefault="00F536F3" w:rsidP="00F536F3">
      <w:pPr>
        <w:pStyle w:val="Lijstalinea"/>
      </w:pPr>
    </w:p>
    <w:p w:rsidR="00F536F3" w:rsidRDefault="00F536F3" w:rsidP="00F536F3">
      <w:pPr>
        <w:pStyle w:val="Lijstalinea"/>
        <w:numPr>
          <w:ilvl w:val="0"/>
          <w:numId w:val="1"/>
        </w:numPr>
      </w:pPr>
      <w:r>
        <w:t>Noem twee oppositiepartijen die tegen het kinderpardon zijn.</w:t>
      </w:r>
    </w:p>
    <w:p w:rsidR="00F536F3" w:rsidRDefault="00F536F3" w:rsidP="00F536F3">
      <w:pPr>
        <w:pStyle w:val="Lijstalinea"/>
      </w:pPr>
    </w:p>
    <w:p w:rsidR="00F536F3" w:rsidRDefault="00F536F3" w:rsidP="00F536F3">
      <w:pPr>
        <w:pStyle w:val="Lijstalinea"/>
        <w:numPr>
          <w:ilvl w:val="0"/>
          <w:numId w:val="1"/>
        </w:numPr>
      </w:pPr>
      <w:r>
        <w:t>Leg uit dat de VVD de hete adem van de PVV in haar nek voelt op dit thema.</w:t>
      </w:r>
    </w:p>
    <w:p w:rsidR="00F536F3" w:rsidRDefault="00F536F3" w:rsidP="00F536F3">
      <w:pPr>
        <w:pStyle w:val="Lijstalinea"/>
      </w:pPr>
    </w:p>
    <w:p w:rsidR="00F536F3" w:rsidRDefault="00F536F3" w:rsidP="00F536F3">
      <w:pPr>
        <w:pStyle w:val="Lijstalinea"/>
        <w:numPr>
          <w:ilvl w:val="0"/>
          <w:numId w:val="1"/>
        </w:numPr>
      </w:pPr>
      <w:r>
        <w:t>Noem een reden waarom het kinderpardon er deze kabinetsperiode niet zal komen.</w:t>
      </w:r>
    </w:p>
    <w:p w:rsidR="00F536F3" w:rsidRDefault="00F536F3" w:rsidP="00F536F3">
      <w:pPr>
        <w:pStyle w:val="Lijstalinea"/>
      </w:pPr>
    </w:p>
    <w:p w:rsidR="00F536F3" w:rsidRDefault="00F536F3" w:rsidP="00F536F3">
      <w:pPr>
        <w:pStyle w:val="Lijstalinea"/>
        <w:numPr>
          <w:ilvl w:val="0"/>
          <w:numId w:val="1"/>
        </w:numPr>
      </w:pPr>
      <w:r>
        <w:t>Noem twee redenen waarom het kinderpardon er (uiteindelijk) wel zal komen?</w:t>
      </w:r>
    </w:p>
    <w:p w:rsidR="00C8013E" w:rsidRDefault="00C8013E" w:rsidP="00C8013E">
      <w:pPr>
        <w:pStyle w:val="Lijstalinea"/>
      </w:pPr>
    </w:p>
    <w:p w:rsidR="00C8013E" w:rsidRDefault="00C8013E" w:rsidP="00F536F3">
      <w:pPr>
        <w:pStyle w:val="Lijstalinea"/>
        <w:numPr>
          <w:ilvl w:val="0"/>
          <w:numId w:val="1"/>
        </w:numPr>
      </w:pPr>
      <w:r>
        <w:t>Leg uit dat de Nederlandse overheid niet elke vijf jaar een kinderpardon kan aannemen.</w:t>
      </w:r>
    </w:p>
    <w:p w:rsidR="009E2983" w:rsidRDefault="009E2983" w:rsidP="009E2983">
      <w:pPr>
        <w:pStyle w:val="Lijstalinea"/>
      </w:pPr>
    </w:p>
    <w:p w:rsidR="003A2DFC" w:rsidRDefault="009E2983" w:rsidP="003A2DFC">
      <w:pPr>
        <w:pStyle w:val="Lijstalinea"/>
        <w:numPr>
          <w:ilvl w:val="0"/>
          <w:numId w:val="1"/>
        </w:numPr>
      </w:pPr>
      <w:r>
        <w:t xml:space="preserve">Welke invloed heeft het onderwerp ‘kinderpardon’ </w:t>
      </w:r>
      <w:r w:rsidR="003A2DFC">
        <w:t xml:space="preserve">bij DWDD </w:t>
      </w:r>
      <w:r>
        <w:t>volgens de agendatheorie?</w:t>
      </w:r>
      <w:r>
        <w:br/>
        <w:t>(H3.1 Vorming)</w:t>
      </w:r>
    </w:p>
    <w:p w:rsidR="003A2DFC" w:rsidRDefault="003A2DFC" w:rsidP="003A2DFC">
      <w:pPr>
        <w:pStyle w:val="Lijstalinea"/>
      </w:pPr>
    </w:p>
    <w:p w:rsidR="003A2DFC" w:rsidRDefault="003A2DFC" w:rsidP="003A2DFC">
      <w:pPr>
        <w:pStyle w:val="Lijstalinea"/>
      </w:pPr>
    </w:p>
    <w:p w:rsidR="003A2DFC" w:rsidRDefault="003A2DFC" w:rsidP="003A2DFC">
      <w:pPr>
        <w:pStyle w:val="Lijstalinea"/>
        <w:numPr>
          <w:ilvl w:val="0"/>
          <w:numId w:val="1"/>
        </w:numPr>
      </w:pPr>
      <w:r>
        <w:t>Welke invloed heeft het onderwerp ‘kinderpardon’ bij DWDD volgens de selectieve perceptietheorie?</w:t>
      </w:r>
      <w:r>
        <w:br/>
        <w:t>(H3.1 Vorming)</w:t>
      </w:r>
    </w:p>
    <w:p w:rsidR="00F536F3" w:rsidRDefault="00F536F3" w:rsidP="00F536F3">
      <w:bookmarkStart w:id="0" w:name="_GoBack"/>
      <w:bookmarkEnd w:id="0"/>
    </w:p>
    <w:sectPr w:rsidR="00F53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305B2"/>
    <w:multiLevelType w:val="hybridMultilevel"/>
    <w:tmpl w:val="A71C5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16"/>
    <w:rsid w:val="00126BC0"/>
    <w:rsid w:val="00295CBB"/>
    <w:rsid w:val="003A2DFC"/>
    <w:rsid w:val="00570E10"/>
    <w:rsid w:val="00594211"/>
    <w:rsid w:val="00645596"/>
    <w:rsid w:val="006F38D4"/>
    <w:rsid w:val="00922F16"/>
    <w:rsid w:val="00960882"/>
    <w:rsid w:val="009869B1"/>
    <w:rsid w:val="009E2983"/>
    <w:rsid w:val="00C8013E"/>
    <w:rsid w:val="00CE4D40"/>
    <w:rsid w:val="00DC3393"/>
    <w:rsid w:val="00F536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2729"/>
  <w15:chartTrackingRefBased/>
  <w15:docId w15:val="{A93F13BE-01B1-4592-8331-4EC20BE5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3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235</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14</cp:revision>
  <dcterms:created xsi:type="dcterms:W3CDTF">2018-11-08T07:10:00Z</dcterms:created>
  <dcterms:modified xsi:type="dcterms:W3CDTF">2018-11-11T18:45:00Z</dcterms:modified>
</cp:coreProperties>
</file>